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16" w:rsidRDefault="00C26A16">
      <w:pPr>
        <w:rPr>
          <w:szCs w:val="24"/>
        </w:rPr>
      </w:pPr>
      <w:r>
        <w:rPr>
          <w:szCs w:val="24"/>
        </w:rPr>
        <w:t>24.4.</w:t>
      </w:r>
    </w:p>
    <w:p w:rsidR="00C26A16" w:rsidRPr="00023DA3" w:rsidRDefault="00C26A16" w:rsidP="00C26A16">
      <w:pPr>
        <w:rPr>
          <w:u w:val="single"/>
        </w:rPr>
      </w:pPr>
      <w:r w:rsidRPr="00023DA3">
        <w:rPr>
          <w:u w:val="single"/>
        </w:rPr>
        <w:t>Stavba zubu</w:t>
      </w:r>
    </w:p>
    <w:p w:rsidR="00C26A16" w:rsidRDefault="00C26A16" w:rsidP="00C26A16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46355</wp:posOffset>
            </wp:positionV>
            <wp:extent cx="1912620" cy="2329180"/>
            <wp:effectExtent l="19050" t="0" r="0" b="0"/>
            <wp:wrapThrough wrapText="bothSides">
              <wp:wrapPolygon edited="0">
                <wp:start x="-215" y="0"/>
                <wp:lineTo x="-215" y="21376"/>
                <wp:lineTo x="21514" y="21376"/>
                <wp:lineTo x="21514" y="0"/>
                <wp:lineTo x="-215" y="0"/>
              </wp:wrapPolygon>
            </wp:wrapThrough>
            <wp:docPr id="2" name="obrázek 13" descr="Výsledek obrázku pro stavba zu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stavba zub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 - korunka</w:t>
      </w:r>
    </w:p>
    <w:p w:rsidR="00C26A16" w:rsidRDefault="00C26A16" w:rsidP="00C26A16">
      <w:pPr>
        <w:pStyle w:val="Bezmezer"/>
      </w:pPr>
      <w:r>
        <w:t>B - kořen</w:t>
      </w:r>
    </w:p>
    <w:p w:rsidR="00C26A16" w:rsidRDefault="00C26A16" w:rsidP="00C26A16">
      <w:pPr>
        <w:pStyle w:val="Bezmezer"/>
      </w:pPr>
    </w:p>
    <w:p w:rsidR="00C26A16" w:rsidRDefault="00C26A16" w:rsidP="00C26A16">
      <w:pPr>
        <w:pStyle w:val="Odstavecseseznamem"/>
        <w:numPr>
          <w:ilvl w:val="0"/>
          <w:numId w:val="2"/>
        </w:numPr>
      </w:pPr>
      <w:r>
        <w:t>zubní sklovina</w:t>
      </w:r>
    </w:p>
    <w:p w:rsidR="00C26A16" w:rsidRDefault="00C26A16" w:rsidP="00C26A16">
      <w:pPr>
        <w:pStyle w:val="Odstavecseseznamem"/>
        <w:numPr>
          <w:ilvl w:val="0"/>
          <w:numId w:val="2"/>
        </w:numPr>
      </w:pPr>
      <w:r>
        <w:t>zubovina</w:t>
      </w:r>
    </w:p>
    <w:p w:rsidR="00C26A16" w:rsidRDefault="00C26A16" w:rsidP="00C26A16">
      <w:pPr>
        <w:pStyle w:val="Odstavecseseznamem"/>
        <w:numPr>
          <w:ilvl w:val="0"/>
          <w:numId w:val="2"/>
        </w:numPr>
      </w:pPr>
      <w:r>
        <w:t xml:space="preserve">zubní dřeň </w:t>
      </w:r>
    </w:p>
    <w:p w:rsidR="00C26A16" w:rsidRDefault="00C26A16" w:rsidP="00C26A16">
      <w:pPr>
        <w:pStyle w:val="Odstavecseseznamem"/>
        <w:numPr>
          <w:ilvl w:val="0"/>
          <w:numId w:val="2"/>
        </w:numPr>
      </w:pPr>
      <w:r>
        <w:t>dáseň</w:t>
      </w:r>
    </w:p>
    <w:p w:rsidR="00C26A16" w:rsidRDefault="00C26A16" w:rsidP="00C26A16">
      <w:pPr>
        <w:pStyle w:val="Odstavecseseznamem"/>
        <w:numPr>
          <w:ilvl w:val="0"/>
          <w:numId w:val="2"/>
        </w:numPr>
      </w:pPr>
      <w:proofErr w:type="spellStart"/>
      <w:r>
        <w:t>zubni</w:t>
      </w:r>
      <w:proofErr w:type="spellEnd"/>
      <w:r>
        <w:t xml:space="preserve"> cement</w:t>
      </w:r>
    </w:p>
    <w:p w:rsidR="00C26A16" w:rsidRDefault="00C26A16" w:rsidP="00C26A16">
      <w:pPr>
        <w:pStyle w:val="Odstavecseseznamem"/>
        <w:numPr>
          <w:ilvl w:val="0"/>
          <w:numId w:val="2"/>
        </w:numPr>
      </w:pPr>
      <w:r>
        <w:t>čelist</w:t>
      </w:r>
    </w:p>
    <w:p w:rsidR="00C26A16" w:rsidRDefault="00C26A16" w:rsidP="00C26A16">
      <w:pPr>
        <w:pStyle w:val="Odstavecseseznamem"/>
        <w:numPr>
          <w:ilvl w:val="0"/>
          <w:numId w:val="2"/>
        </w:numPr>
      </w:pPr>
      <w:r>
        <w:t>céva</w:t>
      </w:r>
    </w:p>
    <w:p w:rsidR="00C26A16" w:rsidRPr="00023DA3" w:rsidRDefault="00C26A16" w:rsidP="00C26A16">
      <w:pPr>
        <w:pStyle w:val="Odstavecseseznamem"/>
        <w:numPr>
          <w:ilvl w:val="0"/>
          <w:numId w:val="2"/>
        </w:numPr>
      </w:pPr>
      <w:r>
        <w:t>nerv</w:t>
      </w:r>
    </w:p>
    <w:p w:rsidR="00C26A16" w:rsidRDefault="00C26A16">
      <w:pPr>
        <w:rPr>
          <w:szCs w:val="24"/>
        </w:rPr>
      </w:pPr>
    </w:p>
    <w:p w:rsidR="00C26A16" w:rsidRDefault="00C26A16">
      <w:pPr>
        <w:rPr>
          <w:szCs w:val="24"/>
        </w:rPr>
      </w:pPr>
    </w:p>
    <w:p w:rsidR="00C26A16" w:rsidRPr="00C26A16" w:rsidRDefault="00C26A16">
      <w:pPr>
        <w:rPr>
          <w:szCs w:val="24"/>
        </w:rPr>
      </w:pPr>
    </w:p>
    <w:p w:rsidR="00DE3DCD" w:rsidRDefault="00F04992">
      <w:pPr>
        <w:rPr>
          <w:sz w:val="28"/>
          <w:szCs w:val="28"/>
          <w:u w:val="single"/>
        </w:rPr>
      </w:pPr>
      <w:r w:rsidRPr="004F4BF2">
        <w:rPr>
          <w:sz w:val="28"/>
          <w:szCs w:val="28"/>
          <w:u w:val="single"/>
        </w:rPr>
        <w:t>Vylučovací soustava</w:t>
      </w:r>
    </w:p>
    <w:p w:rsidR="00C26A16" w:rsidRDefault="00C26A16">
      <w:pPr>
        <w:rPr>
          <w:sz w:val="28"/>
          <w:szCs w:val="28"/>
          <w:u w:val="single"/>
        </w:rPr>
      </w:pPr>
    </w:p>
    <w:p w:rsidR="00C26A16" w:rsidRPr="00C26A16" w:rsidRDefault="00C26A16">
      <w:pPr>
        <w:rPr>
          <w:i/>
          <w:szCs w:val="24"/>
        </w:rPr>
      </w:pPr>
      <w:r w:rsidRPr="00C26A16">
        <w:rPr>
          <w:i/>
          <w:szCs w:val="24"/>
        </w:rPr>
        <w:t>obrázek + popis</w:t>
      </w:r>
    </w:p>
    <w:p w:rsidR="00C26A16" w:rsidRPr="004F4BF2" w:rsidRDefault="00C26A16">
      <w:pPr>
        <w:rPr>
          <w:sz w:val="28"/>
          <w:szCs w:val="28"/>
          <w:u w:val="single"/>
        </w:rPr>
      </w:pPr>
    </w:p>
    <w:p w:rsidR="00F04992" w:rsidRDefault="00F04992">
      <w:r>
        <w:t>- ledviny:</w:t>
      </w:r>
    </w:p>
    <w:p w:rsidR="00F04992" w:rsidRDefault="00F04992" w:rsidP="00F04992">
      <w:pPr>
        <w:pStyle w:val="Odstavecseseznamem"/>
        <w:numPr>
          <w:ilvl w:val="0"/>
          <w:numId w:val="1"/>
        </w:numPr>
      </w:pPr>
      <w:r>
        <w:t>odstraňují odpadní a škodlivé látky z krve</w:t>
      </w:r>
    </w:p>
    <w:p w:rsidR="00F04992" w:rsidRDefault="00F04992" w:rsidP="00F04992">
      <w:pPr>
        <w:pStyle w:val="Odstavecseseznamem"/>
        <w:numPr>
          <w:ilvl w:val="0"/>
          <w:numId w:val="1"/>
        </w:numPr>
      </w:pPr>
      <w:r>
        <w:t>odstraňují přebytečnou vodu</w:t>
      </w:r>
    </w:p>
    <w:p w:rsidR="00F04992" w:rsidRDefault="004F4BF2" w:rsidP="00F04992">
      <w:r>
        <w:t xml:space="preserve">- </w:t>
      </w:r>
      <w:r w:rsidR="00E03204">
        <w:t xml:space="preserve">škodliviny </w:t>
      </w:r>
      <w:r>
        <w:t xml:space="preserve"> jsou v podobě moči odváděny močovody do močového měchýře a pak močovou trubicí z těla ven</w:t>
      </w:r>
    </w:p>
    <w:p w:rsidR="004F4BF2" w:rsidRDefault="004F4BF2" w:rsidP="00F04992">
      <w:r>
        <w:t xml:space="preserve">- moč se tvoří neustále (z 95% tvořena vodou) </w:t>
      </w:r>
    </w:p>
    <w:p w:rsidR="004F4BF2" w:rsidRDefault="004F4BF2" w:rsidP="00F04992"/>
    <w:p w:rsidR="004F4BF2" w:rsidRDefault="004F4BF2" w:rsidP="00F04992"/>
    <w:sectPr w:rsidR="004F4BF2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3090"/>
    <w:multiLevelType w:val="hybridMultilevel"/>
    <w:tmpl w:val="736A4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222E1"/>
    <w:multiLevelType w:val="hybridMultilevel"/>
    <w:tmpl w:val="715A0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04992"/>
    <w:rsid w:val="00415882"/>
    <w:rsid w:val="004F4BF2"/>
    <w:rsid w:val="009B5398"/>
    <w:rsid w:val="00C26A16"/>
    <w:rsid w:val="00C712C0"/>
    <w:rsid w:val="00D26FF3"/>
    <w:rsid w:val="00DE3DCD"/>
    <w:rsid w:val="00E03204"/>
    <w:rsid w:val="00F0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4992"/>
    <w:pPr>
      <w:ind w:left="720"/>
      <w:contextualSpacing/>
    </w:pPr>
  </w:style>
  <w:style w:type="paragraph" w:styleId="Bezmezer">
    <w:name w:val="No Spacing"/>
    <w:uiPriority w:val="1"/>
    <w:qFormat/>
    <w:rsid w:val="00C26A1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5</cp:revision>
  <cp:lastPrinted>2019-04-23T15:18:00Z</cp:lastPrinted>
  <dcterms:created xsi:type="dcterms:W3CDTF">2019-04-23T14:52:00Z</dcterms:created>
  <dcterms:modified xsi:type="dcterms:W3CDTF">2019-04-24T12:42:00Z</dcterms:modified>
</cp:coreProperties>
</file>